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napToGrid w:val="0"/>
        <w:ind w:right="360"/>
        <w:rPr>
          <w:rFonts w:ascii="仿宋" w:hAnsi="仿宋" w:eastAsia="仿宋"/>
          <w:sz w:val="18"/>
          <w:szCs w:val="18"/>
        </w:rPr>
      </w:pPr>
      <w:bookmarkStart w:id="0" w:name="_GoBack"/>
      <w:bookmarkEnd w:id="0"/>
      <w:r>
        <w:rPr>
          <w:rFonts w:ascii="汉仪旗黑-35S" w:hAnsi="汉仪旗黑-35S" w:eastAsia="汉仪旗黑-35S"/>
          <w:i/>
          <w:iCs/>
          <w:color w:val="767171" w:themeColor="background2" w:themeShade="80"/>
          <w:spacing w:val="20"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238760</wp:posOffset>
                </wp:positionH>
                <wp:positionV relativeFrom="paragraph">
                  <wp:posOffset>622300</wp:posOffset>
                </wp:positionV>
                <wp:extent cx="6876415" cy="8409305"/>
                <wp:effectExtent l="0" t="0" r="0" b="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415" cy="8409305"/>
                          <a:chOff x="-477984" y="1058488"/>
                          <a:chExt cx="7388934" cy="8060753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1785277" y="8106247"/>
                            <a:ext cx="5063490" cy="1012994"/>
                            <a:chOff x="525183" y="1599575"/>
                            <a:chExt cx="5031543" cy="891290"/>
                          </a:xfrm>
                        </wpg:grpSpPr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183" y="1599575"/>
                              <a:ext cx="5031543" cy="496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教育背景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78" y="2040813"/>
                              <a:ext cx="4899122" cy="4500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  <w:t>江西财经大学，法学、经济学双学士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1757487" y="1058488"/>
                            <a:ext cx="4181143" cy="751290"/>
                            <a:chOff x="-345561" y="109752"/>
                            <a:chExt cx="4181143" cy="752426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45561" y="109752"/>
                              <a:ext cx="3354071" cy="496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汉仪大宋简" w:hAnsi="方正标雅宋简体" w:eastAsiaTheme="minorEastAsia"/>
                                    <w:spacing w:val="6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spacing w:val="60"/>
                                    <w:sz w:val="32"/>
                                    <w:szCs w:val="32"/>
                                  </w:rPr>
                                  <w:t>姓名吴威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6398" y="483649"/>
                              <a:ext cx="4161980" cy="3785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华文中宋" w:hAnsi="华文中宋" w:eastAsia="华文中宋"/>
                                    <w:spacing w:val="6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spacing w:val="60"/>
                                    <w:sz w:val="24"/>
                                  </w:rPr>
                                  <w:t>律师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4" name="组合 34"/>
                        <wpg:cNvGrpSpPr/>
                        <wpg:grpSpPr>
                          <a:xfrm>
                            <a:off x="1762864" y="4113890"/>
                            <a:ext cx="5065039" cy="3961161"/>
                            <a:chOff x="38992" y="1059993"/>
                            <a:chExt cx="4670437" cy="3973926"/>
                          </a:xfrm>
                        </wpg:grpSpPr>
                        <wps:wsp>
                          <wps:cNvPr id="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92" y="1059993"/>
                              <a:ext cx="4617301" cy="4974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客户及代表案例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92" y="1483606"/>
                              <a:ext cx="4670437" cy="35503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spacing w:val="10"/>
                                    <w:sz w:val="20"/>
                                    <w:szCs w:val="20"/>
                                  </w:rPr>
                                  <w:t>金融类业务：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柏星龙（股票代码：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833075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）北交所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IPO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；艾伯科技（股票代码：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02708.HK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）绵阳政府招商引资项目；邦信资产奥园某不良资产项目，债权收购及重组金额约为十五亿元；信达资产皇庭集团集合融资及附重组债权项目，债权收购及重组金额金额约为八十亿元；信达资产某科技公司破产重整项目，融资金额约人民币三十亿元；信达资产华熙中盛项目，债权收购及重组金额合计约为人民币四十亿元。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spacing w:val="10"/>
                                    <w:sz w:val="20"/>
                                    <w:szCs w:val="20"/>
                                  </w:rPr>
                                  <w:t>诉讼类业务：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某投资公司重庆投资项目股权投资回购纠纷诉讼案，案涉标的一亿余元，经诉讼实现股权回购；某投资公司深圳投资项目股权投资回购纠纷仲裁案，案涉标的六千余万元，仲裁胜诉后通过执行和解、恢复执行等实现投资款项回收；某房地产项目中外合作合同纠纷，案涉标的二十余亿元；某房地产项目中外合作合同纠纷，因合作项目投资权益引发诉讼，案涉标的五亿余元；某通信科技公司销售合同纠纷，案涉标的五千余万元；某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IT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科技公司技术开发及采购合同纠纷，案涉标的五亿余元；某通信科技公司销售合同纠纷，案涉标的五千余万元；某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IT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科技公司技术开发及采购合同纠纷，案涉标的二千余万元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  <w:lang w:eastAsia="zh-CN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color w:val="AFABAB" w:themeColor="background2" w:themeShade="BF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1728673" y="1984075"/>
                            <a:ext cx="5182277" cy="2338462"/>
                            <a:chOff x="-25664" y="-35402"/>
                            <a:chExt cx="4278937" cy="2342835"/>
                          </a:xfrm>
                        </wpg:grpSpPr>
                        <wps:wsp>
                          <wps:cNvPr id="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2" y="-35402"/>
                              <a:ext cx="4143763" cy="4972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专业领域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664" y="1259304"/>
                              <a:ext cx="4141126" cy="4972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工作经历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7" y="434813"/>
                              <a:ext cx="4215805" cy="8298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hint="eastAsia" w:ascii="微软雅黑" w:hAnsi="微软雅黑" w:eastAsia="微软雅黑" w:cs="宋体"/>
                                    <w:color w:val="000000" w:themeColor="text1"/>
                                    <w:spacing w:val="10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宋体"/>
                                    <w:color w:val="FF0000"/>
                                    <w:spacing w:val="10"/>
                                    <w:sz w:val="20"/>
                                    <w:szCs w:val="20"/>
                                  </w:rPr>
                                  <w:t>银行与金融、公司证券、民商事争议解决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吴威律师专业领域主要包括以资本市场、投融资、并购重组为主的金融类业务及公司 、投资等为主的重大商事诉讼、仲裁业务。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97" y="1642136"/>
                              <a:ext cx="4212676" cy="6652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2016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至今   广东信达律师事务所   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2014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 xml:space="preserve">年—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2016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湖南金州律师事务所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2" name="组合 32"/>
                        <wpg:cNvGrpSpPr/>
                        <wpg:grpSpPr>
                          <a:xfrm>
                            <a:off x="-477984" y="2950266"/>
                            <a:ext cx="1964423" cy="1559438"/>
                            <a:chOff x="-744259" y="-232676"/>
                            <a:chExt cx="2402858" cy="1944223"/>
                          </a:xfrm>
                        </wpg:grpSpPr>
                        <wpg:grpSp>
                          <wpg:cNvPr id="31" name="组合 31"/>
                          <wpg:cNvGrpSpPr/>
                          <wpg:grpSpPr>
                            <a:xfrm>
                              <a:off x="-459655" y="-232676"/>
                              <a:ext cx="2118254" cy="1944223"/>
                              <a:chOff x="-735880" y="-232676"/>
                              <a:chExt cx="2118254" cy="1944223"/>
                            </a:xfrm>
                          </wpg:grpSpPr>
                          <wps:wsp>
                            <wps:cNvPr id="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35880" y="-232676"/>
                                <a:ext cx="2118254" cy="4712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wuwei</w:t>
                                  </w: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@sundiallawfirm.com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05425" y="558866"/>
                                <a:ext cx="1940561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(86 755) 8826 5537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14949" y="238490"/>
                                <a:ext cx="1940561" cy="2857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(86 755) 13266517650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08924" y="869272"/>
                                <a:ext cx="1940593" cy="842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汉仪旗黑-50S" w:hAnsi="汉仪旗黑-50S" w:eastAsia="汉仪旗黑-50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中文、英文</w:t>
                                  </w:r>
                                </w:p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0" name="组合 30"/>
                          <wpg:cNvGrpSpPr/>
                          <wpg:grpSpPr>
                            <a:xfrm>
                              <a:off x="-744259" y="-177279"/>
                              <a:ext cx="334900" cy="1356986"/>
                              <a:chOff x="-744259" y="-205854"/>
                              <a:chExt cx="334900" cy="1356986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图片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44259" y="-205854"/>
                                <a:ext cx="300462" cy="2428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图片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32574" y="258610"/>
                                <a:ext cx="307340" cy="235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图片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32574" y="575035"/>
                                <a:ext cx="323215" cy="2469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图片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17021" y="929778"/>
                                <a:ext cx="287018" cy="2213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8pt;margin-top:49pt;height:662.15pt;width:541.45pt;mso-position-horizontal-relative:margin;z-index:251661312;mso-width-relative:page;mso-height-relative:page;" coordorigin="-477983,1058488" coordsize="7388933,8060753" o:gfxdata="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">
                <o:lock v:ext="edit" aspectratio="f"/>
                <v:group id="_x0000_s1026" o:spid="_x0000_s1026" o:spt="203" style="position:absolute;left:1785277;top:8106247;height:1012994;width:5063490;" coordorigin="525183,1599575" coordsize="5031543,89129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525183;top:1599575;height:496570;width:5031543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教育背景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540078;top:2040813;height:450052;width:4899122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  <w:t>江西财经大学，法学、经济学双学士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1757487;top:1058488;height:751290;width:4181143;" coordorigin="-345561,109752" coordsize="4181143,752426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-345561;top:109752;height:496570;width:3354071;" filled="f" stroked="f" coordsize="21600,21600" o:gfxdata="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t3uL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汉仪大宋简" w:hAnsi="方正标雅宋简体" w:eastAsiaTheme="minorEastAsia"/>
                              <w:spacing w:val="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pacing w:val="60"/>
                              <w:sz w:val="32"/>
                              <w:szCs w:val="32"/>
                            </w:rPr>
                            <w:t>姓名吴威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326398;top:483649;height:378529;width:4161980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华文中宋" w:hAnsi="华文中宋" w:eastAsia="华文中宋"/>
                              <w:spacing w:val="60"/>
                              <w:sz w:val="24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pacing w:val="60"/>
                              <w:sz w:val="24"/>
                            </w:rPr>
                            <w:t>律师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762864;top:4113890;height:3961161;width:5065039;" coordorigin="38992,1059993" coordsize="4670437,3973926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38992;top:1059993;height:497453;width:4617301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客户及代表案例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38992;top:1483606;height:3550313;width:4670437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spacing w:val="10"/>
                              <w:sz w:val="20"/>
                              <w:szCs w:val="20"/>
                            </w:rPr>
                            <w:t>金融类业务：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柏星龙（股票代码：</w:t>
                          </w: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833075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）北交所</w:t>
                          </w: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IPO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；艾伯科技（股票代码：</w:t>
                          </w: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02708.HK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）绵阳政府招商引资项目；邦信资产奥园某不良资产项目，债权收购及重组金额约为十五亿元；信达资产皇庭集团集合融资及附重组债权项目，债权收购及重组金额金额约为八十亿元；信达资产某科技公司破产重整项目，融资金额约人民币三十亿元；信达资产华熙中盛项目，债权收购及重组金额合计约为人民币四十亿元。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spacing w:val="10"/>
                              <w:sz w:val="20"/>
                              <w:szCs w:val="20"/>
                            </w:rPr>
                            <w:t>诉讼类业务：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某投资公司重庆投资项目股权投资回购纠纷诉讼案，案涉标的一亿余元，经诉讼实现股权回购；某投资公司深圳投资项目股权投资回购纠纷仲裁案，案涉标的六千余万元，仲裁胜诉后通过执行和解、恢复执行等实现投资款项回收；某房地产项目中外合作合同纠纷，案涉标的二十余亿元；某房地产项目中外合作合同纠纷，因合作项目投资权益引发诉讼，案涉标的五亿余元；某通信科技公司销售合同纠纷，案涉标的五千余万元；某</w:t>
                          </w: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科技公司技术开发及采购合同纠纷，案涉标的五亿余元；某通信科技公司销售合同纠纷，案涉标的五千余万元；某</w:t>
                          </w: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科技公司技术开发及采购合同纠纷，案涉标的二千余万元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  <w:lang w:eastAsia="zh-CN"/>
                            </w:rPr>
                            <w:t>。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color w:val="AFABAB" w:themeColor="background2" w:themeShade="BF"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1728673;top:1984075;height:2338462;width:5182277;" coordorigin="-25664,-35402" coordsize="4278937,2342835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" o:spid="_x0000_s1026" o:spt="202" type="#_x0000_t202" style="position:absolute;left:13952;top:-35402;height:497204;width:4143763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专业领域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25664;top:1259304;height:497204;width:4141126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工作经历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9057;top:434813;height:829830;width:4215805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hint="eastAsia" w:ascii="微软雅黑" w:hAnsi="微软雅黑" w:eastAsia="微软雅黑" w:cs="宋体"/>
                              <w:color w:val="000000" w:themeColor="text1"/>
                              <w:spacing w:val="10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宋体"/>
                              <w:color w:val="FF0000"/>
                              <w:spacing w:val="10"/>
                              <w:sz w:val="20"/>
                              <w:szCs w:val="20"/>
                            </w:rPr>
                            <w:t>银行与金融、公司证券、民商事争议解决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吴威律师专业领域主要包括以资本市场、投融资、并购重组为主的金融类业务及公司 、投资等为主的重大商事诉讼、仲裁业务。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40597;top:1642136;height:665297;width:4212676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2016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 xml:space="preserve"> 至今   广东信达律师事务所   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2014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 xml:space="preserve">年— </w:t>
                          </w: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2016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 xml:space="preserve"> 湖南金州律师事务所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-477983;top:2950266;height:1559437;width:1964423;" coordorigin="-744259,-232676" coordsize="2402858,194422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-459655;top:-232676;height:1944223;width:2118254;" coordorigin="-735880,-232676" coordsize="2118254,1944223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-735880;top:-232676;height:471258;width:2118254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wuwei</w:t>
                            </w: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@sundiallawfirm.com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705425;top:558866;height:304800;width:1940561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(86 755) 8826 5537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714949;top:238490;height:285732;width:1940561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(86 755) 13266517650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708924;top:869272;height:842275;width:1940593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50S" w:hAnsi="汉仪旗黑-50S" w:eastAsia="汉仪旗黑-50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中文、英文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-744259;top:-177279;height:1356986;width:334900;" coordorigin="-744259,-205854" coordsize="334900,1356986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75" type="#_x0000_t75" style="position:absolute;left:-744259;top:-205854;height:242838;width:300462;" filled="f" o:preferrelative="t" stroked="f" coordsize="21600,21600" o:gfxdata="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3foo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_x0000_s1026" o:spid="_x0000_s1026" o:spt="75" type="#_x0000_t75" style="position:absolute;left:-732574;top:258610;height:235100;width:307340;" filled="f" o:preferrelative="t" stroked="f" coordsize="21600,21600" o:gfxdata="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rIt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7" o:title=""/>
                      <o:lock v:ext="edit" aspectratio="t"/>
                    </v:shape>
                    <v:shape id="_x0000_s1026" o:spid="_x0000_s1026" o:spt="75" type="#_x0000_t75" style="position:absolute;left:-732574;top:575035;height:246986;width:323215;" filled="f" o:preferrelative="t" stroked="f" coordsize="21600,21600" o:gfxdata="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Wqx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8" o:title=""/>
                      <o:lock v:ext="edit" aspectratio="t"/>
                    </v:shape>
                    <v:shape id="_x0000_s1026" o:spid="_x0000_s1026" o:spt="75" type="#_x0000_t75" style="position:absolute;left:-717021;top:929778;height:221354;width:287018;" filled="f" o:preferrelative="t" stroked="f" coordsize="21600,21600" o:gfxdata="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9yZw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9" o:title=""/>
                      <o:lock v:ext="edit" aspectratio="t"/>
                    </v:shape>
                  </v:group>
                </v:group>
              </v:group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8880475</wp:posOffset>
                </wp:positionV>
                <wp:extent cx="2011045" cy="14192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福田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区太平金融大厦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11-12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楼</w:t>
                            </w:r>
                          </w:p>
                          <w:p>
                            <w:pP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深圳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广东省</w:t>
                            </w:r>
                          </w:p>
                          <w:p>
                            <w:pP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518038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+86 755 8826 5288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传真：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+86 755 8826 5537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www.sundiallawfirm.com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color w:val="FFFFFF" w:themeColor="background1"/>
                                <w:spacing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info@sundiallawfirm.com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pt;margin-top:699.25pt;height:111.75pt;width:158.35pt;z-index:251662336;mso-width-relative:page;mso-height-relative:page;" filled="f" stroked="f" coordsize="21600,21600" o:gfxdata="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/XUaA&#10;2QAAAAwBAAAPAAAAAAAAAAEAIAAAACIAAABkcnMvZG93bnJldi54bWxQSwECFAAUAAAACACHTuJA&#10;VZIUpyACAAAqBAAADgAAAAAAAAABACAAAAAo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福田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区太平金融大厦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11-12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楼</w:t>
                      </w:r>
                    </w:p>
                    <w:p>
                      <w:pP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深圳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广东省</w:t>
                      </w:r>
                    </w:p>
                    <w:p>
                      <w:pP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518038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+86 755 8826 5288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传真：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+86 755 8826 5537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www.sundiallawfirm.com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color w:val="FFFFFF" w:themeColor="background1"/>
                          <w:spacing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info@sundiallawfirm.com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汉仪旗黑-35S" w:hAnsi="汉仪旗黑-35S" w:eastAsia="汉仪旗黑-35S"/>
          <w:i/>
          <w:iCs/>
          <w:color w:val="767171" w:themeColor="background2" w:themeShade="8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298450</wp:posOffset>
                </wp:positionV>
                <wp:extent cx="1743075" cy="2238375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drawing>
                                <wp:inline distT="0" distB="0" distL="0" distR="0">
                                  <wp:extent cx="1565910" cy="1562100"/>
                                  <wp:effectExtent l="0" t="0" r="0" b="0"/>
                                  <wp:docPr id="2094103410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4103410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0711" cy="1586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.25pt;margin-top:23.5pt;height:176.25pt;width:137.25pt;z-index:251660288;mso-width-relative:page;mso-height-relative:page;" filled="f" stroked="f" coordsize="21600,21600" o:gfxdata="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dCK5J&#10;1gAAAAkBAAAPAAAAAAAAAAEAIAAAACIAAABkcnMvZG93bnJldi54bWxQSwECFAAUAAAACACHTuJA&#10;K+OjJCMCAAArBAAADgAAAAAAAAABACAAAAAl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/>
                          <w:iCs/>
                          <w:color w:val="767171" w:themeColor="background2" w:themeShade="80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drawing>
                          <wp:inline distT="0" distB="0" distL="0" distR="0">
                            <wp:extent cx="1565910" cy="1562100"/>
                            <wp:effectExtent l="0" t="0" r="0" b="0"/>
                            <wp:docPr id="2094103410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4103410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0711" cy="1586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ge">
                  <wp:posOffset>-313690</wp:posOffset>
                </wp:positionV>
                <wp:extent cx="2362200" cy="11105515"/>
                <wp:effectExtent l="0" t="0" r="0" b="6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105515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719" w:beforeLines="551" w:after="4059" w:afterLines="130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-24.7pt;height:874.45pt;width:186pt;mso-position-vertical-relative:page;z-index:-251657216;v-text-anchor:middle;mso-width-relative:page;mso-height-relative:page;" fillcolor="#990000" filled="t" stroked="f" coordsize="21600,21600" o:gfxdata="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t0uTrdAAAADAEAAA8AAAAAAAAAAQAgAAAA&#10;IgAAAGRycy9kb3ducmV2LnhtbFBLAQIUABQAAAAIAIdO4kAZnAx5eAIAAOYEAAAOAAAAAAAAAAEA&#10;IAAAACw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719" w:beforeLines="551" w:after="4059" w:afterLines="130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49" w:right="255" w:bottom="249" w:left="255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E6E70DD-39C4-4D28-A057-994062DDA78A}"/>
  </w:font>
  <w:font w:name="华文仿宋s.奧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5CD9775-1A49-430C-B8E0-85D76A9F7859}"/>
  </w:font>
  <w:font w:name="汉仪旗黑-35S">
    <w:panose1 w:val="00020600040101010101"/>
    <w:charset w:val="86"/>
    <w:family w:val="roman"/>
    <w:pitch w:val="default"/>
    <w:sig w:usb0="A00002BF" w:usb1="3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E73C54A-AEDB-451D-A77A-AA24E5FAB44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E15FADF3-C9BD-4EA7-BC0E-2E754A48AF26}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  <w:embedRegular r:id="rId5" w:fontKey="{9B9C86F8-9C92-464D-A14B-82FD958A9575}"/>
  </w:font>
  <w:font w:name="方正标雅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5C1340C9-7FFA-492A-93B7-D8F8D677FECA}"/>
  </w:font>
  <w:font w:name="汉仪旗黑-50S">
    <w:panose1 w:val="00020600040101010101"/>
    <w:charset w:val="86"/>
    <w:family w:val="roman"/>
    <w:pitch w:val="default"/>
    <w:sig w:usb0="A00002BF" w:usb1="3ACF7CFA" w:usb2="00000016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7" w:fontKey="{3A8E1224-AEB5-4794-9691-8079E26886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41"/>
        <w:tab w:val="clear" w:pos="4153"/>
        <w:tab w:val="clear" w:pos="8306"/>
      </w:tabs>
    </w:pPr>
    <w:r>
      <w:tab/>
    </w:r>
    <w:r>
      <w:t xml:space="preserve">                                 </w:t>
    </w:r>
    <w:r>
      <w:drawing>
        <wp:inline distT="0" distB="0" distL="114300" distR="114300">
          <wp:extent cx="722630" cy="674370"/>
          <wp:effectExtent l="0" t="0" r="13970" b="11430"/>
          <wp:docPr id="6" name="图片 6" descr="信达律师-居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信达律师-居中"/>
                  <pic:cNvPicPr>
                    <a:picLocks noChangeAspect="1"/>
                  </pic:cNvPicPr>
                </pic:nvPicPr>
                <pic:blipFill>
                  <a:blip r:embed="rId1"/>
                  <a:srcRect b="8448"/>
                  <a:stretch>
                    <a:fillRect/>
                  </a:stretch>
                </pic:blipFill>
                <pic:spPr>
                  <a:xfrm>
                    <a:off x="0" y="0"/>
                    <a:ext cx="72263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mQzNDlhYjdmZWY5NjI2MzBmMmNkMzhmNjYxZDEifQ=="/>
  </w:docVars>
  <w:rsids>
    <w:rsidRoot w:val="00135406"/>
    <w:rsid w:val="00012557"/>
    <w:rsid w:val="00025CDD"/>
    <w:rsid w:val="0004555B"/>
    <w:rsid w:val="000601BA"/>
    <w:rsid w:val="000840D0"/>
    <w:rsid w:val="0008754F"/>
    <w:rsid w:val="000B7C73"/>
    <w:rsid w:val="0010447B"/>
    <w:rsid w:val="001223F7"/>
    <w:rsid w:val="00135406"/>
    <w:rsid w:val="001607E4"/>
    <w:rsid w:val="00200178"/>
    <w:rsid w:val="00255A95"/>
    <w:rsid w:val="00330B42"/>
    <w:rsid w:val="00331DDB"/>
    <w:rsid w:val="00343ED5"/>
    <w:rsid w:val="003619C1"/>
    <w:rsid w:val="00367CBB"/>
    <w:rsid w:val="00373E9B"/>
    <w:rsid w:val="00375CE8"/>
    <w:rsid w:val="00380113"/>
    <w:rsid w:val="003A0BA7"/>
    <w:rsid w:val="00440AD7"/>
    <w:rsid w:val="00471E95"/>
    <w:rsid w:val="004857CA"/>
    <w:rsid w:val="004D7A55"/>
    <w:rsid w:val="005121E0"/>
    <w:rsid w:val="00536D62"/>
    <w:rsid w:val="005F5E6D"/>
    <w:rsid w:val="0065759A"/>
    <w:rsid w:val="0069576F"/>
    <w:rsid w:val="006B1B98"/>
    <w:rsid w:val="006C7938"/>
    <w:rsid w:val="00734A44"/>
    <w:rsid w:val="00763C29"/>
    <w:rsid w:val="0078750D"/>
    <w:rsid w:val="007E5CBF"/>
    <w:rsid w:val="007F0858"/>
    <w:rsid w:val="007F21B7"/>
    <w:rsid w:val="00807191"/>
    <w:rsid w:val="0081425B"/>
    <w:rsid w:val="00841206"/>
    <w:rsid w:val="00862994"/>
    <w:rsid w:val="008834DC"/>
    <w:rsid w:val="00890445"/>
    <w:rsid w:val="008C6BD1"/>
    <w:rsid w:val="008E5C9B"/>
    <w:rsid w:val="00940C7A"/>
    <w:rsid w:val="00986D4D"/>
    <w:rsid w:val="009C51E0"/>
    <w:rsid w:val="009D373C"/>
    <w:rsid w:val="009E0117"/>
    <w:rsid w:val="009E5B02"/>
    <w:rsid w:val="00A12198"/>
    <w:rsid w:val="00A365BB"/>
    <w:rsid w:val="00A6354C"/>
    <w:rsid w:val="00AA09ED"/>
    <w:rsid w:val="00AC3AA1"/>
    <w:rsid w:val="00AD5866"/>
    <w:rsid w:val="00AE0FF7"/>
    <w:rsid w:val="00AE5D80"/>
    <w:rsid w:val="00B10573"/>
    <w:rsid w:val="00B31A5C"/>
    <w:rsid w:val="00B439C7"/>
    <w:rsid w:val="00BC41DB"/>
    <w:rsid w:val="00BE3DE7"/>
    <w:rsid w:val="00C070BC"/>
    <w:rsid w:val="00C16F89"/>
    <w:rsid w:val="00C30644"/>
    <w:rsid w:val="00C47161"/>
    <w:rsid w:val="00C57311"/>
    <w:rsid w:val="00D54970"/>
    <w:rsid w:val="00D6196C"/>
    <w:rsid w:val="00D61EF8"/>
    <w:rsid w:val="00DA0C72"/>
    <w:rsid w:val="00DB4DA6"/>
    <w:rsid w:val="00E04128"/>
    <w:rsid w:val="00E05D76"/>
    <w:rsid w:val="00E61566"/>
    <w:rsid w:val="00EA572A"/>
    <w:rsid w:val="00EB74C1"/>
    <w:rsid w:val="00EF0746"/>
    <w:rsid w:val="00EF72CC"/>
    <w:rsid w:val="00F06C4B"/>
    <w:rsid w:val="00F602E5"/>
    <w:rsid w:val="00F607A2"/>
    <w:rsid w:val="00F6135F"/>
    <w:rsid w:val="00F61F87"/>
    <w:rsid w:val="00F64494"/>
    <w:rsid w:val="00FA4BAF"/>
    <w:rsid w:val="00FD5269"/>
    <w:rsid w:val="1CF16420"/>
    <w:rsid w:val="42327952"/>
    <w:rsid w:val="7064481E"/>
    <w:rsid w:val="E78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s.奧." w:eastAsia="华文仿宋s.奧." w:cs="华文仿宋s.奧.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GMCC</Company>
  <Pages>1</Pages>
  <Words>0</Words>
  <Characters>0</Characters>
  <Lines>1</Lines>
  <Paragraphs>1</Paragraphs>
  <TotalTime>37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2021-05-26T11:37:00Z</dcterms:created>
  <dc:creator>Administrator</dc:creator>
  <cp:lastModifiedBy>许念阳</cp:lastModifiedBy>
  <cp:lastPrinted>2020-10-30T14:22:00Z</cp:lastPrinted>
  <dcterms:modified xsi:type="dcterms:W3CDTF">2023-05-29T04:16:53Z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8114307D6F1D49BDA5D0B99237795842_13</vt:lpwstr>
  </property>
</Properties>
</file>